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4FD7B61E" w:rsidP="0D0E9217" w:rsidRDefault="4FD7B61E" w14:paraId="21F224D4" w14:textId="39F36CB7">
      <w:pPr>
        <w:jc w:val="center"/>
      </w:pPr>
      <w:r w:rsidRPr="0D0E9217" w:rsidR="4FD7B61E">
        <w:rPr>
          <w:rFonts w:ascii="Calibri Light" w:hAnsi="Calibri Light" w:eastAsia="Calibri Light" w:cs="Calibri Light"/>
          <w:noProof w:val="0"/>
          <w:sz w:val="56"/>
          <w:szCs w:val="56"/>
          <w:lang w:val="en-GB"/>
        </w:rPr>
        <w:t>Beneficial Ownership Working Group October 2022</w:t>
      </w:r>
    </w:p>
    <w:p w:rsidR="4FD7B61E" w:rsidRDefault="4FD7B61E" w14:paraId="4E213072" w14:textId="0DED81D2">
      <w:r w:rsidRPr="0D0E9217" w:rsidR="4FD7B61E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 </w:t>
      </w:r>
    </w:p>
    <w:p w:rsidR="4FD7B61E" w:rsidRDefault="4FD7B61E" w14:paraId="226478B1" w14:textId="3111F5BD">
      <w:r w:rsidRPr="0D0E9217" w:rsidR="4FD7B61E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525"/>
        <w:gridCol w:w="5490"/>
      </w:tblGrid>
      <w:tr w:rsidR="0D0E9217" w:rsidTr="0D0E9217" w14:paraId="515B6641">
        <w:trPr>
          <w:trHeight w:val="405"/>
        </w:trPr>
        <w:tc>
          <w:tcPr>
            <w:tcW w:w="3525" w:type="dxa"/>
            <w:tcBorders>
              <w:top w:val="single" w:color="FFFFFF" w:themeColor="background1" w:sz="8"/>
              <w:left w:val="single" w:color="FFFFFF" w:themeColor="background1" w:sz="8"/>
              <w:bottom w:val="single" w:color="FFFFFF" w:themeColor="background1" w:sz="8"/>
              <w:right w:val="single" w:color="4472C4" w:themeColor="accent1" w:sz="8"/>
            </w:tcBorders>
            <w:tcMar/>
            <w:vAlign w:val="top"/>
          </w:tcPr>
          <w:p w:rsidR="0D0E9217" w:rsidRDefault="0D0E9217" w14:paraId="5F7B4F16" w14:textId="5AE70FD9">
            <w:r w:rsidRPr="0D0E9217" w:rsidR="0D0E9217">
              <w:rPr>
                <w:rFonts w:ascii="Calibri" w:hAnsi="Calibri" w:eastAsia="Calibri" w:cs="Calibri"/>
                <w:sz w:val="24"/>
                <w:szCs w:val="24"/>
              </w:rPr>
              <w:t>Chair</w:t>
            </w:r>
          </w:p>
        </w:tc>
        <w:tc>
          <w:tcPr>
            <w:tcW w:w="5490" w:type="dxa"/>
            <w:tcBorders>
              <w:top w:val="single" w:color="FFFFFF" w:themeColor="background1" w:sz="8"/>
              <w:left w:val="single" w:color="4472C4" w:themeColor="accent1" w:sz="8"/>
              <w:bottom w:val="single" w:color="FFFFFF" w:themeColor="background1" w:sz="8"/>
              <w:right w:val="single" w:color="FFFFFF" w:themeColor="background1" w:sz="8"/>
            </w:tcBorders>
            <w:tcMar/>
            <w:vAlign w:val="top"/>
          </w:tcPr>
          <w:p w:rsidR="0D0E9217" w:rsidRDefault="0D0E9217" w14:paraId="4F47DBDD" w14:textId="4B17EBC6">
            <w:r w:rsidRPr="0D0E9217" w:rsidR="0D0E9217">
              <w:rPr>
                <w:rFonts w:ascii="Calibri" w:hAnsi="Calibri" w:eastAsia="Calibri" w:cs="Calibri"/>
                <w:sz w:val="24"/>
                <w:szCs w:val="24"/>
                <w:lang w:val="de"/>
              </w:rPr>
              <w:t>Ulf Krause, Bundesanzeiger Verlag GmbH</w:t>
            </w:r>
          </w:p>
        </w:tc>
      </w:tr>
      <w:tr w:rsidR="0D0E9217" w:rsidTr="0D0E9217" w14:paraId="7EF6713D">
        <w:trPr>
          <w:trHeight w:val="375"/>
        </w:trPr>
        <w:tc>
          <w:tcPr>
            <w:tcW w:w="3525" w:type="dxa"/>
            <w:tcBorders>
              <w:top w:val="single" w:color="FFFFFF" w:themeColor="background1" w:sz="8"/>
              <w:left w:val="single" w:color="FFFFFF" w:themeColor="background1" w:sz="8"/>
              <w:bottom w:val="single" w:color="FFFFFF" w:themeColor="background1" w:sz="8"/>
              <w:right w:val="single" w:color="4472C4" w:themeColor="accent1" w:sz="8"/>
            </w:tcBorders>
            <w:tcMar/>
            <w:vAlign w:val="top"/>
          </w:tcPr>
          <w:p w:rsidR="0D0E9217" w:rsidRDefault="0D0E9217" w14:paraId="1451E9A9" w14:textId="57262B62">
            <w:r w:rsidRPr="0D0E9217" w:rsidR="0D0E9217">
              <w:rPr>
                <w:rFonts w:ascii="Calibri" w:hAnsi="Calibri" w:eastAsia="Calibri" w:cs="Calibri"/>
                <w:sz w:val="24"/>
                <w:szCs w:val="24"/>
              </w:rPr>
              <w:t>Date</w:t>
            </w:r>
          </w:p>
        </w:tc>
        <w:tc>
          <w:tcPr>
            <w:tcW w:w="5490" w:type="dxa"/>
            <w:tcBorders>
              <w:top w:val="single" w:color="FFFFFF" w:themeColor="background1" w:sz="8"/>
              <w:left w:val="single" w:color="4472C4" w:themeColor="accent1" w:sz="8"/>
              <w:bottom w:val="single" w:color="FFFFFF" w:themeColor="background1" w:sz="8"/>
              <w:right w:val="single" w:color="FFFFFF" w:themeColor="background1" w:sz="8"/>
            </w:tcBorders>
            <w:tcMar/>
            <w:vAlign w:val="top"/>
          </w:tcPr>
          <w:p w:rsidR="0D0E9217" w:rsidRDefault="0D0E9217" w14:paraId="4DC0364D" w14:textId="61D9EB34">
            <w:r w:rsidRPr="0D0E9217" w:rsidR="0D0E9217">
              <w:rPr>
                <w:rFonts w:ascii="Calibri" w:hAnsi="Calibri" w:eastAsia="Calibri" w:cs="Calibri"/>
                <w:sz w:val="24"/>
                <w:szCs w:val="24"/>
              </w:rPr>
              <w:t>20 October, 2022</w:t>
            </w:r>
          </w:p>
        </w:tc>
      </w:tr>
      <w:tr w:rsidR="0D0E9217" w:rsidTr="0D0E9217" w14:paraId="754AC2B5">
        <w:trPr>
          <w:trHeight w:val="360"/>
        </w:trPr>
        <w:tc>
          <w:tcPr>
            <w:tcW w:w="3525" w:type="dxa"/>
            <w:tcBorders>
              <w:top w:val="single" w:color="FFFFFF" w:themeColor="background1" w:sz="8"/>
              <w:left w:val="single" w:color="FFFFFF" w:themeColor="background1" w:sz="8"/>
              <w:bottom w:val="single" w:color="FFFFFF" w:themeColor="background1" w:sz="8"/>
              <w:right w:val="single" w:color="4472C4" w:themeColor="accent1" w:sz="8"/>
            </w:tcBorders>
            <w:tcMar/>
            <w:vAlign w:val="top"/>
          </w:tcPr>
          <w:p w:rsidR="0D0E9217" w:rsidRDefault="0D0E9217" w14:paraId="6A98E565" w14:textId="60679939">
            <w:r w:rsidRPr="0D0E9217" w:rsidR="0D0E9217">
              <w:rPr>
                <w:rFonts w:ascii="Calibri" w:hAnsi="Calibri" w:eastAsia="Calibri" w:cs="Calibri"/>
                <w:sz w:val="24"/>
                <w:szCs w:val="24"/>
              </w:rPr>
              <w:t>Location</w:t>
            </w:r>
          </w:p>
        </w:tc>
        <w:tc>
          <w:tcPr>
            <w:tcW w:w="5490" w:type="dxa"/>
            <w:tcBorders>
              <w:top w:val="single" w:color="FFFFFF" w:themeColor="background1" w:sz="8"/>
              <w:left w:val="single" w:color="4472C4" w:themeColor="accent1" w:sz="8"/>
              <w:bottom w:val="single" w:color="FFFFFF" w:themeColor="background1" w:sz="8"/>
              <w:right w:val="single" w:color="FFFFFF" w:themeColor="background1" w:sz="8"/>
            </w:tcBorders>
            <w:tcMar/>
            <w:vAlign w:val="top"/>
          </w:tcPr>
          <w:p w:rsidR="0D0E9217" w:rsidRDefault="0D0E9217" w14:paraId="45E08D09" w14:textId="5D2F8B75">
            <w:r w:rsidRPr="0D0E9217" w:rsidR="0D0E9217">
              <w:rPr>
                <w:rFonts w:ascii="Calibri" w:hAnsi="Calibri" w:eastAsia="Calibri" w:cs="Calibri"/>
                <w:sz w:val="24"/>
                <w:szCs w:val="24"/>
              </w:rPr>
              <w:t>Dublin, Ireland</w:t>
            </w:r>
          </w:p>
        </w:tc>
      </w:tr>
      <w:tr w:rsidR="0D0E9217" w:rsidTr="0D0E9217" w14:paraId="0A994C03">
        <w:trPr>
          <w:trHeight w:val="360"/>
        </w:trPr>
        <w:tc>
          <w:tcPr>
            <w:tcW w:w="3525" w:type="dxa"/>
            <w:tcBorders>
              <w:top w:val="single" w:color="FFFFFF" w:themeColor="background1" w:sz="8"/>
              <w:left w:val="single" w:color="FFFFFF" w:themeColor="background1" w:sz="8"/>
              <w:bottom w:val="single" w:color="FFFFFF" w:themeColor="background1" w:sz="8"/>
              <w:right w:val="single" w:color="4472C4" w:themeColor="accent1" w:sz="8"/>
            </w:tcBorders>
            <w:tcMar/>
            <w:vAlign w:val="top"/>
          </w:tcPr>
          <w:p w:rsidR="0D0E9217" w:rsidRDefault="0D0E9217" w14:paraId="3C0412CA" w14:textId="50E3F256">
            <w:r w:rsidRPr="0D0E9217" w:rsidR="0D0E9217">
              <w:rPr>
                <w:rFonts w:ascii="Calibri" w:hAnsi="Calibri" w:eastAsia="Calibri" w:cs="Calibri"/>
                <w:sz w:val="24"/>
                <w:szCs w:val="24"/>
              </w:rPr>
              <w:t>No. Attendees</w:t>
            </w:r>
          </w:p>
        </w:tc>
        <w:tc>
          <w:tcPr>
            <w:tcW w:w="5490" w:type="dxa"/>
            <w:tcBorders>
              <w:top w:val="single" w:color="FFFFFF" w:themeColor="background1" w:sz="8"/>
              <w:left w:val="single" w:color="4472C4" w:themeColor="accent1" w:sz="8"/>
              <w:bottom w:val="single" w:color="FFFFFF" w:themeColor="background1" w:sz="8"/>
              <w:right w:val="single" w:color="FFFFFF" w:themeColor="background1" w:sz="8"/>
            </w:tcBorders>
            <w:tcMar/>
            <w:vAlign w:val="top"/>
          </w:tcPr>
          <w:p w:rsidR="0D0E9217" w:rsidRDefault="0D0E9217" w14:paraId="431B307D" w14:textId="2C3129B2">
            <w:r w:rsidRPr="0D0E9217" w:rsidR="0D0E9217">
              <w:rPr>
                <w:rFonts w:ascii="Calibri" w:hAnsi="Calibri" w:eastAsia="Calibri" w:cs="Calibri"/>
                <w:sz w:val="24"/>
                <w:szCs w:val="24"/>
              </w:rPr>
              <w:t>62 (52 in person and 10 virtual)</w:t>
            </w:r>
          </w:p>
        </w:tc>
      </w:tr>
    </w:tbl>
    <w:p w:rsidR="4FD7B61E" w:rsidP="0D0E9217" w:rsidRDefault="4FD7B61E" w14:paraId="0AD5F393" w14:textId="3DAF4510">
      <w:pPr>
        <w:jc w:val="center"/>
      </w:pPr>
      <w:r w:rsidRPr="0D0E9217" w:rsidR="4FD7B61E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 </w:t>
      </w:r>
    </w:p>
    <w:p w:rsidR="4FD7B61E" w:rsidP="0D0E9217" w:rsidRDefault="4FD7B61E" w14:paraId="7D61554C" w14:textId="55A4E95D">
      <w:pPr>
        <w:jc w:val="center"/>
      </w:pPr>
      <w:r w:rsidRPr="0D0E9217" w:rsidR="4FD7B61E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 </w:t>
      </w:r>
    </w:p>
    <w:p w:rsidR="4FD7B61E" w:rsidP="0D0E9217" w:rsidRDefault="4FD7B61E" w14:paraId="3EECC3EC" w14:textId="3CA8D9DA">
      <w:pPr>
        <w:pStyle w:val="Heading1"/>
      </w:pPr>
      <w:r w:rsidRPr="0D0E9217" w:rsidR="4FD7B61E">
        <w:rPr>
          <w:rFonts w:ascii="Calibri Light" w:hAnsi="Calibri Light" w:eastAsia="Calibri Light" w:cs="Calibri Light"/>
          <w:b w:val="0"/>
          <w:bCs w:val="0"/>
          <w:noProof w:val="0"/>
          <w:color w:val="2F5496" w:themeColor="accent1" w:themeTint="FF" w:themeShade="BF"/>
          <w:sz w:val="32"/>
          <w:szCs w:val="32"/>
          <w:lang w:val="en-GB"/>
        </w:rPr>
        <w:t>TOPICS DISCUSSED</w:t>
      </w:r>
    </w:p>
    <w:p w:rsidR="4FD7B61E" w:rsidRDefault="4FD7B61E" w14:paraId="242C17DE" w14:textId="4551A0D7">
      <w:r w:rsidRPr="0D0E9217" w:rsidR="4FD7B61E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 </w:t>
      </w:r>
    </w:p>
    <w:p w:rsidR="4FD7B61E" w:rsidP="0D0E9217" w:rsidRDefault="4FD7B61E" w14:paraId="0EEC8682" w14:textId="7FB8C781">
      <w:pPr>
        <w:pStyle w:val="Heading2"/>
      </w:pPr>
      <w:r w:rsidRPr="0D0E9217" w:rsidR="4FD7B61E">
        <w:rPr>
          <w:rFonts w:ascii="Calibri Light" w:hAnsi="Calibri Light" w:eastAsia="Calibri Light" w:cs="Calibri Light"/>
          <w:b w:val="0"/>
          <w:bCs w:val="0"/>
          <w:noProof w:val="0"/>
          <w:color w:val="2F5496" w:themeColor="accent1" w:themeTint="FF" w:themeShade="BF"/>
          <w:sz w:val="26"/>
          <w:szCs w:val="26"/>
          <w:lang w:val="en-GB"/>
        </w:rPr>
        <w:t>EXEMPTIONS update from Claudia Santos (Portugal)</w:t>
      </w:r>
    </w:p>
    <w:p w:rsidR="4FD7B61E" w:rsidRDefault="4FD7B61E" w14:paraId="0A053F23" w14:textId="6DF7B8CD">
      <w:r w:rsidRPr="0D0E9217" w:rsidR="4FD7B61E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 </w:t>
      </w:r>
    </w:p>
    <w:p w:rsidR="4FD7B61E" w:rsidP="0D0E9217" w:rsidRDefault="4FD7B61E" w14:paraId="788CD48E" w14:textId="71801D13">
      <w:pPr>
        <w:pStyle w:val="ListParagraph"/>
        <w:numPr>
          <w:ilvl w:val="0"/>
          <w:numId w:val="6"/>
        </w:numPr>
        <w:rPr>
          <w:rFonts w:ascii="Calibri" w:hAnsi="Calibri" w:eastAsia="Calibri" w:cs="Calibri"/>
          <w:noProof w:val="0"/>
          <w:sz w:val="24"/>
          <w:szCs w:val="24"/>
          <w:lang w:val="en-GB"/>
        </w:rPr>
      </w:pPr>
      <w:r w:rsidRPr="0D0E9217" w:rsidR="4FD7B61E">
        <w:rPr>
          <w:rFonts w:ascii="Calibri" w:hAnsi="Calibri" w:eastAsia="Calibri" w:cs="Calibri"/>
          <w:noProof w:val="0"/>
          <w:sz w:val="24"/>
          <w:szCs w:val="24"/>
          <w:lang w:val="en-GB"/>
        </w:rPr>
        <w:t>The exemptions in the 4</w:t>
      </w:r>
      <w:r w:rsidRPr="0D0E9217" w:rsidR="4FD7B61E">
        <w:rPr>
          <w:rFonts w:ascii="Calibri" w:hAnsi="Calibri" w:eastAsia="Calibri" w:cs="Calibri"/>
          <w:noProof w:val="0"/>
          <w:sz w:val="24"/>
          <w:szCs w:val="24"/>
          <w:vertAlign w:val="superscript"/>
          <w:lang w:val="en-GB"/>
        </w:rPr>
        <w:t>th</w:t>
      </w:r>
      <w:r w:rsidRPr="0D0E9217" w:rsidR="4FD7B61E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 and future 6</w:t>
      </w:r>
      <w:r w:rsidRPr="0D0E9217" w:rsidR="4FD7B61E">
        <w:rPr>
          <w:rFonts w:ascii="Calibri" w:hAnsi="Calibri" w:eastAsia="Calibri" w:cs="Calibri"/>
          <w:noProof w:val="0"/>
          <w:sz w:val="24"/>
          <w:szCs w:val="24"/>
          <w:vertAlign w:val="superscript"/>
          <w:lang w:val="en-GB"/>
        </w:rPr>
        <w:t>th</w:t>
      </w:r>
      <w:r w:rsidRPr="0D0E9217" w:rsidR="4FD7B61E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 AML directives</w:t>
      </w:r>
    </w:p>
    <w:p w:rsidR="4FD7B61E" w:rsidP="0D0E9217" w:rsidRDefault="4FD7B61E" w14:paraId="16CCD74B" w14:textId="4C801DB6">
      <w:pPr>
        <w:pStyle w:val="ListParagraph"/>
        <w:numPr>
          <w:ilvl w:val="0"/>
          <w:numId w:val="6"/>
        </w:numPr>
        <w:rPr>
          <w:rFonts w:ascii="Calibri" w:hAnsi="Calibri" w:eastAsia="Calibri" w:cs="Calibri"/>
          <w:noProof w:val="0"/>
          <w:sz w:val="24"/>
          <w:szCs w:val="24"/>
          <w:lang w:val="en-GB"/>
        </w:rPr>
      </w:pPr>
      <w:r w:rsidRPr="0D0E9217" w:rsidR="4FD7B61E">
        <w:rPr>
          <w:rFonts w:ascii="Calibri" w:hAnsi="Calibri" w:eastAsia="Calibri" w:cs="Calibri"/>
          <w:noProof w:val="0"/>
          <w:sz w:val="24"/>
          <w:szCs w:val="24"/>
          <w:lang w:val="en-GB"/>
        </w:rPr>
        <w:t>How to apply the concept of ‘a minor or a legal incapable person as a BO’ in practice</w:t>
      </w:r>
    </w:p>
    <w:p w:rsidR="4FD7B61E" w:rsidP="0D0E9217" w:rsidRDefault="4FD7B61E" w14:paraId="126EFBB7" w14:textId="621F534C">
      <w:pPr>
        <w:pStyle w:val="ListParagraph"/>
        <w:numPr>
          <w:ilvl w:val="0"/>
          <w:numId w:val="6"/>
        </w:numPr>
        <w:rPr>
          <w:rFonts w:ascii="Calibri" w:hAnsi="Calibri" w:eastAsia="Calibri" w:cs="Calibri"/>
          <w:noProof w:val="0"/>
          <w:sz w:val="24"/>
          <w:szCs w:val="24"/>
          <w:lang w:val="en-GB"/>
        </w:rPr>
      </w:pPr>
      <w:r w:rsidRPr="0D0E9217" w:rsidR="4FD7B61E">
        <w:rPr>
          <w:rFonts w:ascii="Calibri" w:hAnsi="Calibri" w:eastAsia="Calibri" w:cs="Calibri"/>
          <w:noProof w:val="0"/>
          <w:sz w:val="24"/>
          <w:szCs w:val="24"/>
          <w:lang w:val="en-GB"/>
        </w:rPr>
        <w:t>The challenges in administering the exemptions – examples and risks</w:t>
      </w:r>
    </w:p>
    <w:p w:rsidR="4FD7B61E" w:rsidP="0D0E9217" w:rsidRDefault="4FD7B61E" w14:paraId="1F19D50D" w14:textId="67983082">
      <w:pPr>
        <w:pStyle w:val="ListParagraph"/>
        <w:numPr>
          <w:ilvl w:val="0"/>
          <w:numId w:val="6"/>
        </w:numPr>
        <w:rPr>
          <w:rFonts w:ascii="Calibri" w:hAnsi="Calibri" w:eastAsia="Calibri" w:cs="Calibri"/>
          <w:noProof w:val="0"/>
          <w:sz w:val="24"/>
          <w:szCs w:val="24"/>
          <w:lang w:val="en-GB"/>
        </w:rPr>
      </w:pPr>
      <w:r w:rsidRPr="0D0E9217" w:rsidR="4FD7B61E">
        <w:rPr>
          <w:rFonts w:ascii="Calibri" w:hAnsi="Calibri" w:eastAsia="Calibri" w:cs="Calibri"/>
          <w:noProof w:val="0"/>
          <w:sz w:val="24"/>
          <w:szCs w:val="24"/>
          <w:lang w:val="en-GB"/>
        </w:rPr>
        <w:t>A presentation of how the register works in Portugal</w:t>
      </w:r>
    </w:p>
    <w:p w:rsidR="4FD7B61E" w:rsidP="0D0E9217" w:rsidRDefault="4FD7B61E" w14:paraId="482175E1" w14:textId="4491C5EE">
      <w:pPr>
        <w:pStyle w:val="ListParagraph"/>
        <w:numPr>
          <w:ilvl w:val="0"/>
          <w:numId w:val="6"/>
        </w:numPr>
        <w:rPr>
          <w:rFonts w:ascii="Calibri" w:hAnsi="Calibri" w:eastAsia="Calibri" w:cs="Calibri"/>
          <w:noProof w:val="0"/>
          <w:sz w:val="24"/>
          <w:szCs w:val="24"/>
          <w:lang w:val="en-GB"/>
        </w:rPr>
      </w:pPr>
      <w:r w:rsidRPr="0D0E9217" w:rsidR="4FD7B61E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A look at the challenges ahead </w:t>
      </w:r>
    </w:p>
    <w:p w:rsidR="4FD7B61E" w:rsidRDefault="4FD7B61E" w14:paraId="5AE11E84" w14:textId="365DC399">
      <w:r w:rsidRPr="0D0E9217" w:rsidR="4FD7B61E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 </w:t>
      </w:r>
    </w:p>
    <w:p w:rsidR="4FD7B61E" w:rsidP="0D0E9217" w:rsidRDefault="4FD7B61E" w14:paraId="2D986CE6" w14:textId="13428F4E">
      <w:pPr>
        <w:pStyle w:val="Heading2"/>
      </w:pPr>
      <w:r w:rsidRPr="0D0E9217" w:rsidR="4FD7B61E">
        <w:rPr>
          <w:rFonts w:ascii="Calibri Light" w:hAnsi="Calibri Light" w:eastAsia="Calibri Light" w:cs="Calibri Light"/>
          <w:b w:val="0"/>
          <w:bCs w:val="0"/>
          <w:noProof w:val="0"/>
          <w:color w:val="2F5496" w:themeColor="accent1" w:themeTint="FF" w:themeShade="BF"/>
          <w:sz w:val="26"/>
          <w:szCs w:val="26"/>
          <w:lang w:val="en-GB"/>
        </w:rPr>
        <w:t>DISCREPANCIES update from Birte Hahmann (Germany)</w:t>
      </w:r>
    </w:p>
    <w:p w:rsidR="4FD7B61E" w:rsidRDefault="4FD7B61E" w14:paraId="0591093F" w14:textId="725CB0A4">
      <w:r w:rsidRPr="0D0E9217" w:rsidR="4FD7B61E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 </w:t>
      </w:r>
    </w:p>
    <w:p w:rsidR="4FD7B61E" w:rsidP="0D0E9217" w:rsidRDefault="4FD7B61E" w14:paraId="35482305" w14:textId="5897DC28">
      <w:pPr>
        <w:pStyle w:val="ListParagraph"/>
        <w:numPr>
          <w:ilvl w:val="0"/>
          <w:numId w:val="6"/>
        </w:numPr>
        <w:rPr>
          <w:rFonts w:ascii="Calibri" w:hAnsi="Calibri" w:eastAsia="Calibri" w:cs="Calibri"/>
          <w:noProof w:val="0"/>
          <w:sz w:val="24"/>
          <w:szCs w:val="24"/>
          <w:lang w:val="en-GB"/>
        </w:rPr>
      </w:pPr>
      <w:r w:rsidRPr="0D0E9217" w:rsidR="4FD7B61E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What is a discrepancy – An overview and examples  </w:t>
      </w:r>
    </w:p>
    <w:p w:rsidR="4FD7B61E" w:rsidP="0D0E9217" w:rsidRDefault="4FD7B61E" w14:paraId="7D32D00A" w14:textId="50202AAE">
      <w:pPr>
        <w:pStyle w:val="ListParagraph"/>
        <w:numPr>
          <w:ilvl w:val="0"/>
          <w:numId w:val="6"/>
        </w:numPr>
        <w:rPr>
          <w:rFonts w:ascii="Calibri" w:hAnsi="Calibri" w:eastAsia="Calibri" w:cs="Calibri"/>
          <w:noProof w:val="0"/>
          <w:sz w:val="24"/>
          <w:szCs w:val="24"/>
          <w:lang w:val="en-GB"/>
        </w:rPr>
      </w:pPr>
      <w:r w:rsidRPr="0D0E9217" w:rsidR="4FD7B61E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How is a discrepancy checked and resolved in Germany </w:t>
      </w:r>
    </w:p>
    <w:p w:rsidR="4FD7B61E" w:rsidP="0D0E9217" w:rsidRDefault="4FD7B61E" w14:paraId="234E7324" w14:textId="58DD8AD2">
      <w:pPr>
        <w:pStyle w:val="ListParagraph"/>
        <w:numPr>
          <w:ilvl w:val="0"/>
          <w:numId w:val="6"/>
        </w:numPr>
        <w:rPr>
          <w:rFonts w:ascii="Calibri" w:hAnsi="Calibri" w:eastAsia="Calibri" w:cs="Calibri"/>
          <w:noProof w:val="0"/>
          <w:sz w:val="24"/>
          <w:szCs w:val="24"/>
          <w:lang w:val="en-GB"/>
        </w:rPr>
      </w:pPr>
      <w:r w:rsidRPr="0D0E9217" w:rsidR="4FD7B61E">
        <w:rPr>
          <w:rFonts w:ascii="Calibri" w:hAnsi="Calibri" w:eastAsia="Calibri" w:cs="Calibri"/>
          <w:noProof w:val="0"/>
          <w:sz w:val="24"/>
          <w:szCs w:val="24"/>
          <w:lang w:val="en-GB"/>
        </w:rPr>
        <w:t>What are the challenges in resolving a discrepancy?</w:t>
      </w:r>
    </w:p>
    <w:p w:rsidR="4FD7B61E" w:rsidP="0D0E9217" w:rsidRDefault="4FD7B61E" w14:paraId="78977974" w14:textId="436CB257">
      <w:pPr>
        <w:pStyle w:val="ListParagraph"/>
        <w:numPr>
          <w:ilvl w:val="0"/>
          <w:numId w:val="6"/>
        </w:numPr>
        <w:rPr>
          <w:rFonts w:ascii="Calibri" w:hAnsi="Calibri" w:eastAsia="Calibri" w:cs="Calibri"/>
          <w:noProof w:val="0"/>
          <w:sz w:val="24"/>
          <w:szCs w:val="24"/>
          <w:lang w:val="en-GB"/>
        </w:rPr>
      </w:pPr>
      <w:r w:rsidRPr="0D0E9217" w:rsidR="4FD7B61E">
        <w:rPr>
          <w:rFonts w:ascii="Calibri" w:hAnsi="Calibri" w:eastAsia="Calibri" w:cs="Calibri"/>
          <w:noProof w:val="0"/>
          <w:sz w:val="24"/>
          <w:szCs w:val="24"/>
          <w:lang w:val="en-GB"/>
        </w:rPr>
        <w:t>What are the different methods of determining a BO?</w:t>
      </w:r>
    </w:p>
    <w:p w:rsidR="4FD7B61E" w:rsidRDefault="4FD7B61E" w14:paraId="6C174858" w14:textId="08E18132">
      <w:r w:rsidRPr="0D0E9217" w:rsidR="4FD7B61E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 </w:t>
      </w:r>
    </w:p>
    <w:p w:rsidR="4FD7B61E" w:rsidP="0D0E9217" w:rsidRDefault="4FD7B61E" w14:paraId="03042617" w14:textId="54991FF8">
      <w:pPr>
        <w:pStyle w:val="Heading2"/>
      </w:pPr>
      <w:r w:rsidRPr="0D0E9217" w:rsidR="4FD7B61E">
        <w:rPr>
          <w:rFonts w:ascii="Calibri Light" w:hAnsi="Calibri Light" w:eastAsia="Calibri Light" w:cs="Calibri Light"/>
          <w:b w:val="0"/>
          <w:bCs w:val="0"/>
          <w:noProof w:val="0"/>
          <w:color w:val="2F5496" w:themeColor="accent1" w:themeTint="FF" w:themeShade="BF"/>
          <w:sz w:val="26"/>
          <w:szCs w:val="26"/>
          <w:lang w:val="en-GB"/>
        </w:rPr>
        <w:t xml:space="preserve">CONTROL AND OWNERSHIP update from Sebastien Guillaume (Belgium) </w:t>
      </w:r>
    </w:p>
    <w:p w:rsidR="4FD7B61E" w:rsidRDefault="4FD7B61E" w14:paraId="2F728ABC" w14:textId="4F8EA24B">
      <w:r w:rsidRPr="0D0E9217" w:rsidR="4FD7B61E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 </w:t>
      </w:r>
    </w:p>
    <w:p w:rsidR="4FD7B61E" w:rsidP="0D0E9217" w:rsidRDefault="4FD7B61E" w14:paraId="00D0988E" w14:textId="70F654AD">
      <w:pPr>
        <w:pStyle w:val="ListParagraph"/>
        <w:numPr>
          <w:ilvl w:val="0"/>
          <w:numId w:val="6"/>
        </w:numPr>
        <w:rPr>
          <w:rFonts w:ascii="Calibri" w:hAnsi="Calibri" w:eastAsia="Calibri" w:cs="Calibri"/>
          <w:noProof w:val="0"/>
          <w:sz w:val="24"/>
          <w:szCs w:val="24"/>
          <w:lang w:val="en-GB"/>
        </w:rPr>
      </w:pPr>
      <w:r w:rsidRPr="0D0E9217" w:rsidR="4FD7B61E">
        <w:rPr>
          <w:rFonts w:ascii="Calibri" w:hAnsi="Calibri" w:eastAsia="Calibri" w:cs="Calibri"/>
          <w:noProof w:val="0"/>
          <w:sz w:val="24"/>
          <w:szCs w:val="24"/>
          <w:lang w:val="en-GB"/>
        </w:rPr>
        <w:t>What are financial sanctions and freezing measures and who imposes them?</w:t>
      </w:r>
    </w:p>
    <w:p w:rsidR="4FD7B61E" w:rsidP="0D0E9217" w:rsidRDefault="4FD7B61E" w14:paraId="7456A06E" w14:textId="607EE27B">
      <w:pPr>
        <w:pStyle w:val="ListParagraph"/>
        <w:numPr>
          <w:ilvl w:val="0"/>
          <w:numId w:val="6"/>
        </w:numPr>
        <w:rPr>
          <w:rFonts w:ascii="Calibri" w:hAnsi="Calibri" w:eastAsia="Calibri" w:cs="Calibri"/>
          <w:noProof w:val="0"/>
          <w:sz w:val="24"/>
          <w:szCs w:val="24"/>
          <w:lang w:val="en-GB"/>
        </w:rPr>
      </w:pPr>
      <w:r w:rsidRPr="0D0E9217" w:rsidR="4FD7B61E">
        <w:rPr>
          <w:rFonts w:ascii="Calibri" w:hAnsi="Calibri" w:eastAsia="Calibri" w:cs="Calibri"/>
          <w:noProof w:val="0"/>
          <w:sz w:val="24"/>
          <w:szCs w:val="24"/>
          <w:lang w:val="en-GB"/>
        </w:rPr>
        <w:t>Defining targeted sanctions for indirect ownership, cross-border + notion of control</w:t>
      </w:r>
    </w:p>
    <w:p w:rsidR="4FD7B61E" w:rsidP="0D0E9217" w:rsidRDefault="4FD7B61E" w14:paraId="3D9D2A4B" w14:textId="4B4E3554">
      <w:pPr>
        <w:pStyle w:val="ListParagraph"/>
        <w:numPr>
          <w:ilvl w:val="0"/>
          <w:numId w:val="6"/>
        </w:numPr>
        <w:rPr>
          <w:rFonts w:ascii="Calibri" w:hAnsi="Calibri" w:eastAsia="Calibri" w:cs="Calibri"/>
          <w:noProof w:val="0"/>
          <w:sz w:val="24"/>
          <w:szCs w:val="24"/>
          <w:lang w:val="en-GB"/>
        </w:rPr>
      </w:pPr>
      <w:r w:rsidRPr="0D0E9217" w:rsidR="4FD7B61E">
        <w:rPr>
          <w:rFonts w:ascii="Calibri" w:hAnsi="Calibri" w:eastAsia="Calibri" w:cs="Calibri"/>
          <w:noProof w:val="0"/>
          <w:sz w:val="24"/>
          <w:szCs w:val="24"/>
          <w:lang w:val="en-GB"/>
        </w:rPr>
        <w:t>A discussion on the challenges of effective sanctions (the availability of BO information and access to BO information)</w:t>
      </w:r>
    </w:p>
    <w:p w:rsidR="4FD7B61E" w:rsidP="0D0E9217" w:rsidRDefault="4FD7B61E" w14:paraId="6B27EAE4" w14:textId="18671002">
      <w:pPr>
        <w:pStyle w:val="ListParagraph"/>
        <w:numPr>
          <w:ilvl w:val="0"/>
          <w:numId w:val="6"/>
        </w:numPr>
        <w:rPr>
          <w:rFonts w:ascii="Calibri" w:hAnsi="Calibri" w:eastAsia="Calibri" w:cs="Calibri"/>
          <w:noProof w:val="0"/>
          <w:sz w:val="24"/>
          <w:szCs w:val="24"/>
          <w:lang w:val="en-GB"/>
        </w:rPr>
      </w:pPr>
      <w:r w:rsidRPr="0D0E9217" w:rsidR="4FD7B61E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The benefits of having access to the right information  </w:t>
      </w:r>
    </w:p>
    <w:p w:rsidR="4FD7B61E" w:rsidP="0D0E9217" w:rsidRDefault="4FD7B61E" w14:paraId="6F2C836D" w14:textId="2DC7DF65">
      <w:pPr>
        <w:pStyle w:val="ListParagraph"/>
        <w:numPr>
          <w:ilvl w:val="0"/>
          <w:numId w:val="6"/>
        </w:numPr>
        <w:rPr>
          <w:rFonts w:ascii="Calibri" w:hAnsi="Calibri" w:eastAsia="Calibri" w:cs="Calibri"/>
          <w:noProof w:val="0"/>
          <w:sz w:val="24"/>
          <w:szCs w:val="24"/>
          <w:lang w:val="en-GB"/>
        </w:rPr>
      </w:pPr>
      <w:r w:rsidRPr="0D0E9217" w:rsidR="4FD7B61E">
        <w:rPr>
          <w:rFonts w:ascii="Calibri" w:hAnsi="Calibri" w:eastAsia="Calibri" w:cs="Calibri"/>
          <w:noProof w:val="0"/>
          <w:sz w:val="24"/>
          <w:szCs w:val="24"/>
          <w:lang w:val="en-GB"/>
        </w:rPr>
        <w:t>Possible improvements to the system, such as having a full chain of property and supporting documents to assist with accuracy</w:t>
      </w:r>
    </w:p>
    <w:p w:rsidR="4FD7B61E" w:rsidRDefault="4FD7B61E" w14:paraId="4D7CBB91" w14:textId="70B4F3E6">
      <w:r w:rsidRPr="0D0E9217" w:rsidR="4FD7B61E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 </w:t>
      </w:r>
    </w:p>
    <w:p w:rsidR="4FD7B61E" w:rsidP="0D0E9217" w:rsidRDefault="4FD7B61E" w14:paraId="6F8A99C0" w14:textId="3B6F985C">
      <w:pPr>
        <w:pStyle w:val="Heading2"/>
      </w:pPr>
      <w:r w:rsidRPr="0D0E9217" w:rsidR="4FD7B61E">
        <w:rPr>
          <w:rFonts w:ascii="Calibri Light" w:hAnsi="Calibri Light" w:eastAsia="Calibri Light" w:cs="Calibri Light"/>
          <w:b w:val="0"/>
          <w:bCs w:val="0"/>
          <w:noProof w:val="0"/>
          <w:color w:val="2F5496" w:themeColor="accent1" w:themeTint="FF" w:themeShade="BF"/>
          <w:sz w:val="26"/>
          <w:szCs w:val="26"/>
          <w:lang w:val="en-GB"/>
        </w:rPr>
        <w:t>BORIS update from Maureen O’Sullivan (Ireland)</w:t>
      </w:r>
    </w:p>
    <w:p w:rsidR="4FD7B61E" w:rsidRDefault="4FD7B61E" w14:paraId="40721BC8" w14:textId="0277576E">
      <w:r w:rsidRPr="0D0E9217" w:rsidR="4FD7B61E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 </w:t>
      </w:r>
    </w:p>
    <w:p w:rsidR="4FD7B61E" w:rsidP="0D0E9217" w:rsidRDefault="4FD7B61E" w14:paraId="6141059A" w14:textId="1DF10C23">
      <w:pPr>
        <w:pStyle w:val="ListParagraph"/>
        <w:numPr>
          <w:ilvl w:val="0"/>
          <w:numId w:val="6"/>
        </w:numPr>
        <w:rPr>
          <w:rFonts w:ascii="Calibri" w:hAnsi="Calibri" w:eastAsia="Calibri" w:cs="Calibri"/>
          <w:noProof w:val="0"/>
          <w:sz w:val="24"/>
          <w:szCs w:val="24"/>
          <w:lang w:val="en-GB"/>
        </w:rPr>
      </w:pPr>
      <w:r w:rsidRPr="0D0E9217" w:rsidR="4FD7B61E">
        <w:rPr>
          <w:rFonts w:ascii="Calibri" w:hAnsi="Calibri" w:eastAsia="Calibri" w:cs="Calibri"/>
          <w:noProof w:val="0"/>
          <w:sz w:val="24"/>
          <w:szCs w:val="24"/>
          <w:lang w:val="en-GB"/>
        </w:rPr>
        <w:t>Update on BORIS Working Group</w:t>
      </w:r>
    </w:p>
    <w:p w:rsidR="4FD7B61E" w:rsidP="0D0E9217" w:rsidRDefault="4FD7B61E" w14:paraId="4B76FAA4" w14:textId="5500CC33">
      <w:pPr>
        <w:pStyle w:val="ListParagraph"/>
        <w:numPr>
          <w:ilvl w:val="0"/>
          <w:numId w:val="6"/>
        </w:numPr>
        <w:rPr>
          <w:rFonts w:ascii="Calibri" w:hAnsi="Calibri" w:eastAsia="Calibri" w:cs="Calibri"/>
          <w:noProof w:val="0"/>
          <w:sz w:val="24"/>
          <w:szCs w:val="24"/>
          <w:lang w:val="en-GB"/>
        </w:rPr>
      </w:pPr>
      <w:r w:rsidRPr="0D0E9217" w:rsidR="4FD7B61E">
        <w:rPr>
          <w:rFonts w:ascii="Calibri" w:hAnsi="Calibri" w:eastAsia="Calibri" w:cs="Calibri"/>
          <w:noProof w:val="0"/>
          <w:sz w:val="24"/>
          <w:szCs w:val="24"/>
          <w:lang w:val="en-GB"/>
        </w:rPr>
        <w:t>The number of countries connected to BORIS</w:t>
      </w:r>
    </w:p>
    <w:p w:rsidR="4FD7B61E" w:rsidP="0D0E9217" w:rsidRDefault="4FD7B61E" w14:paraId="048BB670" w14:textId="182551DF">
      <w:pPr>
        <w:pStyle w:val="ListParagraph"/>
        <w:numPr>
          <w:ilvl w:val="0"/>
          <w:numId w:val="6"/>
        </w:numPr>
        <w:rPr>
          <w:rFonts w:ascii="Calibri" w:hAnsi="Calibri" w:eastAsia="Calibri" w:cs="Calibri"/>
          <w:noProof w:val="0"/>
          <w:sz w:val="24"/>
          <w:szCs w:val="24"/>
          <w:lang w:val="en-GB"/>
        </w:rPr>
      </w:pPr>
      <w:r w:rsidRPr="0D0E9217" w:rsidR="4FD7B61E">
        <w:rPr>
          <w:rFonts w:ascii="Calibri" w:hAnsi="Calibri" w:eastAsia="Calibri" w:cs="Calibri"/>
          <w:noProof w:val="0"/>
          <w:sz w:val="24"/>
          <w:szCs w:val="24"/>
          <w:lang w:val="en-GB"/>
        </w:rPr>
        <w:t>GDPR concerns around the verification of VIPs</w:t>
      </w:r>
    </w:p>
    <w:p w:rsidR="4FD7B61E" w:rsidRDefault="4FD7B61E" w14:paraId="4ACBC2C2" w14:textId="126FBF6E">
      <w:r w:rsidRPr="0D0E9217" w:rsidR="4FD7B61E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 </w:t>
      </w:r>
    </w:p>
    <w:p w:rsidR="4FD7B61E" w:rsidP="0D0E9217" w:rsidRDefault="4FD7B61E" w14:paraId="2FFF6D5C" w14:textId="09AD7559">
      <w:pPr>
        <w:pStyle w:val="Heading2"/>
      </w:pPr>
      <w:r w:rsidRPr="0D0E9217" w:rsidR="4FD7B61E">
        <w:rPr>
          <w:rFonts w:ascii="Calibri Light" w:hAnsi="Calibri Light" w:eastAsia="Calibri Light" w:cs="Calibri Light"/>
          <w:b w:val="0"/>
          <w:bCs w:val="0"/>
          <w:noProof w:val="0"/>
          <w:color w:val="2F5496" w:themeColor="accent1" w:themeTint="FF" w:themeShade="BF"/>
          <w:sz w:val="26"/>
          <w:szCs w:val="26"/>
          <w:lang w:val="de"/>
        </w:rPr>
        <w:t>GDPR update from Gesine Freund (Germany)</w:t>
      </w:r>
    </w:p>
    <w:p w:rsidR="4FD7B61E" w:rsidRDefault="4FD7B61E" w14:paraId="07633BCB" w14:textId="586837A9">
      <w:r w:rsidRPr="0D0E9217" w:rsidR="4FD7B61E">
        <w:rPr>
          <w:rFonts w:ascii="Calibri" w:hAnsi="Calibri" w:eastAsia="Calibri" w:cs="Calibri"/>
          <w:noProof w:val="0"/>
          <w:sz w:val="24"/>
          <w:szCs w:val="24"/>
          <w:lang w:val="de"/>
        </w:rPr>
        <w:t xml:space="preserve"> </w:t>
      </w:r>
    </w:p>
    <w:p w:rsidR="4FD7B61E" w:rsidP="0D0E9217" w:rsidRDefault="4FD7B61E" w14:paraId="4EB5E74A" w14:textId="0DF50585">
      <w:pPr>
        <w:pStyle w:val="ListParagraph"/>
        <w:numPr>
          <w:ilvl w:val="0"/>
          <w:numId w:val="6"/>
        </w:numPr>
        <w:rPr>
          <w:rFonts w:ascii="Calibri" w:hAnsi="Calibri" w:eastAsia="Calibri" w:cs="Calibri"/>
          <w:noProof w:val="0"/>
          <w:sz w:val="24"/>
          <w:szCs w:val="24"/>
          <w:lang w:val="en-GB"/>
        </w:rPr>
      </w:pPr>
      <w:r w:rsidRPr="0D0E9217" w:rsidR="4FD7B61E">
        <w:rPr>
          <w:rFonts w:ascii="Calibri" w:hAnsi="Calibri" w:eastAsia="Calibri" w:cs="Calibri"/>
          <w:noProof w:val="0"/>
          <w:sz w:val="24"/>
          <w:szCs w:val="24"/>
          <w:lang w:val="en-GB"/>
        </w:rPr>
        <w:t>Understanding the role of a DPO in a business register environment</w:t>
      </w:r>
    </w:p>
    <w:p w:rsidR="4FD7B61E" w:rsidP="0D0E9217" w:rsidRDefault="4FD7B61E" w14:paraId="51B9F073" w14:textId="0DD2011C">
      <w:pPr>
        <w:pStyle w:val="ListParagraph"/>
        <w:numPr>
          <w:ilvl w:val="0"/>
          <w:numId w:val="6"/>
        </w:numPr>
        <w:rPr>
          <w:rFonts w:ascii="Calibri" w:hAnsi="Calibri" w:eastAsia="Calibri" w:cs="Calibri"/>
          <w:noProof w:val="0"/>
          <w:sz w:val="24"/>
          <w:szCs w:val="24"/>
          <w:lang w:val="en-GB"/>
        </w:rPr>
      </w:pPr>
      <w:r w:rsidRPr="0D0E9217" w:rsidR="4FD7B61E">
        <w:rPr>
          <w:rFonts w:ascii="Calibri" w:hAnsi="Calibri" w:eastAsia="Calibri" w:cs="Calibri"/>
          <w:noProof w:val="0"/>
          <w:sz w:val="24"/>
          <w:szCs w:val="24"/>
          <w:lang w:val="en-GB"/>
        </w:rPr>
        <w:t>The categories of personal data that Business Registers process</w:t>
      </w:r>
    </w:p>
    <w:p w:rsidR="4FD7B61E" w:rsidP="0D0E9217" w:rsidRDefault="4FD7B61E" w14:paraId="6CA22A06" w14:textId="7D5480E7">
      <w:pPr>
        <w:pStyle w:val="ListParagraph"/>
        <w:numPr>
          <w:ilvl w:val="0"/>
          <w:numId w:val="6"/>
        </w:numPr>
        <w:rPr>
          <w:rFonts w:ascii="Calibri" w:hAnsi="Calibri" w:eastAsia="Calibri" w:cs="Calibri"/>
          <w:noProof w:val="0"/>
          <w:sz w:val="24"/>
          <w:szCs w:val="24"/>
          <w:lang w:val="en-GB"/>
        </w:rPr>
      </w:pPr>
      <w:r w:rsidRPr="0D0E9217" w:rsidR="4FD7B61E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The internal and external measures required to be compliant, for example website updates, privacy policy, internal documentation and IT systems required </w:t>
      </w:r>
    </w:p>
    <w:p w:rsidR="4FD7B61E" w:rsidP="0D0E9217" w:rsidRDefault="4FD7B61E" w14:paraId="7A6B153F" w14:textId="52DCF456">
      <w:pPr>
        <w:pStyle w:val="ListParagraph"/>
        <w:numPr>
          <w:ilvl w:val="0"/>
          <w:numId w:val="6"/>
        </w:numPr>
        <w:rPr>
          <w:rFonts w:ascii="Calibri" w:hAnsi="Calibri" w:eastAsia="Calibri" w:cs="Calibri"/>
          <w:noProof w:val="0"/>
          <w:sz w:val="24"/>
          <w:szCs w:val="24"/>
          <w:lang w:val="en-GB"/>
        </w:rPr>
      </w:pPr>
      <w:r w:rsidRPr="0D0E9217" w:rsidR="4FD7B61E">
        <w:rPr>
          <w:rFonts w:ascii="Calibri" w:hAnsi="Calibri" w:eastAsia="Calibri" w:cs="Calibri"/>
          <w:noProof w:val="0"/>
          <w:sz w:val="24"/>
          <w:szCs w:val="24"/>
          <w:lang w:val="en-GB"/>
        </w:rPr>
        <w:t>A discussion on how other registers manage DPO and GDPR</w:t>
      </w:r>
    </w:p>
    <w:p w:rsidR="4FD7B61E" w:rsidRDefault="4FD7B61E" w14:paraId="1043C086" w14:textId="2AC56A94">
      <w:r w:rsidRPr="0D0E9217" w:rsidR="4FD7B61E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 </w:t>
      </w:r>
    </w:p>
    <w:p w:rsidR="4FD7B61E" w:rsidP="0D0E9217" w:rsidRDefault="4FD7B61E" w14:paraId="41B024E0" w14:textId="1D64032B">
      <w:pPr>
        <w:jc w:val="both"/>
      </w:pPr>
      <w:r w:rsidRPr="0D0E9217" w:rsidR="4FD7B61E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 </w:t>
      </w:r>
    </w:p>
    <w:p w:rsidR="4FD7B61E" w:rsidP="0D0E9217" w:rsidRDefault="4FD7B61E" w14:paraId="58A280A0" w14:textId="0F5D9EF1">
      <w:pPr>
        <w:pStyle w:val="Heading2"/>
      </w:pPr>
      <w:r w:rsidRPr="0D0E9217" w:rsidR="4FD7B61E">
        <w:rPr>
          <w:rFonts w:ascii="Calibri Light" w:hAnsi="Calibri Light" w:eastAsia="Calibri Light" w:cs="Calibri Light"/>
          <w:b w:val="0"/>
          <w:bCs w:val="0"/>
          <w:noProof w:val="0"/>
          <w:color w:val="2F5496" w:themeColor="accent1" w:themeTint="FF" w:themeShade="BF"/>
          <w:sz w:val="26"/>
          <w:szCs w:val="26"/>
          <w:lang w:val="en-GB"/>
        </w:rPr>
        <w:t>Results from the Survey on the determination of the Beneficial Owner from Ulf Krause (Chair, Germany)</w:t>
      </w:r>
    </w:p>
    <w:p w:rsidR="4FD7B61E" w:rsidRDefault="4FD7B61E" w14:paraId="78A67213" w14:textId="11327FDE">
      <w:r w:rsidRPr="0D0E9217" w:rsidR="4FD7B61E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 </w:t>
      </w:r>
    </w:p>
    <w:p w:rsidR="4FD7B61E" w:rsidP="0D0E9217" w:rsidRDefault="4FD7B61E" w14:paraId="25BC94A1" w14:textId="556CBFF3">
      <w:pPr>
        <w:pStyle w:val="ListParagraph"/>
        <w:numPr>
          <w:ilvl w:val="0"/>
          <w:numId w:val="7"/>
        </w:numPr>
        <w:rPr>
          <w:rFonts w:ascii="Calibri" w:hAnsi="Calibri" w:eastAsia="Calibri" w:cs="Calibri"/>
          <w:noProof w:val="0"/>
          <w:sz w:val="24"/>
          <w:szCs w:val="24"/>
          <w:lang w:val="en-GB"/>
        </w:rPr>
      </w:pPr>
      <w:r w:rsidRPr="0D0E9217" w:rsidR="4FD7B61E">
        <w:rPr>
          <w:rFonts w:ascii="Calibri" w:hAnsi="Calibri" w:eastAsia="Calibri" w:cs="Calibri"/>
          <w:noProof w:val="0"/>
          <w:sz w:val="24"/>
          <w:szCs w:val="24"/>
          <w:lang w:val="en-GB"/>
        </w:rPr>
        <w:t>A presentation of results: How Members define the Beneficial Owner in three different scenarios</w:t>
      </w:r>
    </w:p>
    <w:p w:rsidR="0D0E9217" w:rsidP="0D0E9217" w:rsidRDefault="0D0E9217" w14:paraId="1A9BB0F7" w14:textId="7E5EFF98">
      <w:pPr>
        <w:pStyle w:val="Normal"/>
      </w:pPr>
    </w:p>
    <w:sectPr w:rsidR="00625C77">
      <w:pgSz w:w="11906" w:h="16838" w:orient="portrait"/>
      <w:pgMar w:top="1440" w:right="1440" w:bottom="1440" w:left="1440" w:header="708" w:footer="708" w:gutter="0"/>
      <w:cols w:space="708"/>
      <w:docGrid w:linePitch="360"/>
      <w:headerReference w:type="default" r:id="R7270fd3250b64782"/>
      <w:footerReference w:type="default" r:id="R3b7a23bad1944cb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22DA877" w:rsidTr="722DA877" w14:paraId="65EECAB0">
      <w:tc>
        <w:tcPr>
          <w:tcW w:w="3005" w:type="dxa"/>
          <w:tcMar/>
        </w:tcPr>
        <w:p w:rsidR="722DA877" w:rsidP="722DA877" w:rsidRDefault="722DA877" w14:paraId="7FA49D45" w14:textId="1CC4980D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722DA877" w:rsidP="722DA877" w:rsidRDefault="722DA877" w14:paraId="70B20B7D" w14:textId="49CCBDD7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722DA877" w:rsidP="722DA877" w:rsidRDefault="722DA877" w14:paraId="5BEC6ECF" w14:textId="0E0A2441">
          <w:pPr>
            <w:pStyle w:val="Header"/>
            <w:bidi w:val="0"/>
            <w:ind w:right="-115"/>
            <w:jc w:val="right"/>
          </w:pPr>
        </w:p>
      </w:tc>
    </w:tr>
  </w:tbl>
  <w:p w:rsidR="722DA877" w:rsidP="722DA877" w:rsidRDefault="722DA877" w14:paraId="02C09F07" w14:textId="5F89FAA6">
    <w:pPr>
      <w:pStyle w:val="Footer"/>
      <w:bidi w:val="0"/>
    </w:pPr>
  </w:p>
</w:ftr>
</file>

<file path=word/header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22DA877" w:rsidTr="722DA877" w14:paraId="7B4E32C3">
      <w:tc>
        <w:tcPr>
          <w:tcW w:w="3005" w:type="dxa"/>
          <w:tcMar/>
        </w:tcPr>
        <w:p w:rsidR="722DA877" w:rsidP="722DA877" w:rsidRDefault="722DA877" w14:paraId="3577DEAB" w14:textId="39A14765">
          <w:pPr>
            <w:pStyle w:val="Header"/>
            <w:bidi w:val="0"/>
            <w:ind w:left="-115"/>
            <w:jc w:val="left"/>
          </w:pPr>
          <w:r w:rsidR="722DA877">
            <w:drawing>
              <wp:inline wp14:editId="63E33307" wp14:anchorId="6DF96093">
                <wp:extent cx="1685925" cy="1085850"/>
                <wp:effectExtent l="0" t="0" r="0" b="0"/>
                <wp:docPr id="16810713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0639da07e6af4f1c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5925" cy="1085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  <w:tcMar/>
        </w:tcPr>
        <w:p w:rsidR="722DA877" w:rsidP="722DA877" w:rsidRDefault="722DA877" w14:paraId="7366E41B" w14:textId="7048FB70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722DA877" w:rsidP="722DA877" w:rsidRDefault="722DA877" w14:paraId="64E08BA8" w14:textId="44639C0B">
          <w:pPr>
            <w:pStyle w:val="Header"/>
            <w:bidi w:val="0"/>
            <w:ind w:right="-115"/>
            <w:jc w:val="right"/>
          </w:pPr>
        </w:p>
      </w:tc>
    </w:tr>
  </w:tbl>
  <w:p w:rsidR="722DA877" w:rsidP="722DA877" w:rsidRDefault="722DA877" w14:paraId="4BB0E72E" w14:textId="05130FAD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6">
    <w:nsid w:val="7c30254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2ee73c8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2dceaa8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3829f89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c5c9a8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15B7DCA"/>
    <w:multiLevelType w:val="hybridMultilevel"/>
    <w:tmpl w:val="FFBEDE6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6694DB8"/>
    <w:multiLevelType w:val="hybridMultilevel"/>
    <w:tmpl w:val="800AA69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1" w16cid:durableId="303391103">
    <w:abstractNumId w:val="0"/>
  </w:num>
  <w:num w:numId="2" w16cid:durableId="637952268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55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C77"/>
    <w:rsid w:val="00625C77"/>
    <w:rsid w:val="009D196A"/>
    <w:rsid w:val="03D986E6"/>
    <w:rsid w:val="05FA6F2B"/>
    <w:rsid w:val="09639ED9"/>
    <w:rsid w:val="0D0E9217"/>
    <w:rsid w:val="0E39E82F"/>
    <w:rsid w:val="13E7FF71"/>
    <w:rsid w:val="1457704D"/>
    <w:rsid w:val="157BD6C3"/>
    <w:rsid w:val="16AAEC44"/>
    <w:rsid w:val="177D54FF"/>
    <w:rsid w:val="17F28D14"/>
    <w:rsid w:val="1C912D77"/>
    <w:rsid w:val="1E485144"/>
    <w:rsid w:val="20C6FDD4"/>
    <w:rsid w:val="2117097C"/>
    <w:rsid w:val="2117097C"/>
    <w:rsid w:val="23ECCF4F"/>
    <w:rsid w:val="25226AA7"/>
    <w:rsid w:val="27598D48"/>
    <w:rsid w:val="2801C273"/>
    <w:rsid w:val="283A8A18"/>
    <w:rsid w:val="2E0AA7D3"/>
    <w:rsid w:val="2FF4A635"/>
    <w:rsid w:val="30B9FC17"/>
    <w:rsid w:val="32D6ACA9"/>
    <w:rsid w:val="32F0F738"/>
    <w:rsid w:val="354C1705"/>
    <w:rsid w:val="36FCD60B"/>
    <w:rsid w:val="37F226DA"/>
    <w:rsid w:val="38770960"/>
    <w:rsid w:val="398FECDE"/>
    <w:rsid w:val="3D5ED8A4"/>
    <w:rsid w:val="44440F6B"/>
    <w:rsid w:val="44F40549"/>
    <w:rsid w:val="451FFD0A"/>
    <w:rsid w:val="452A0D8B"/>
    <w:rsid w:val="45B4F4D0"/>
    <w:rsid w:val="47F117EA"/>
    <w:rsid w:val="48751826"/>
    <w:rsid w:val="4E2D21BF"/>
    <w:rsid w:val="4E44ECB5"/>
    <w:rsid w:val="4FD7B61E"/>
    <w:rsid w:val="51B67E99"/>
    <w:rsid w:val="51DBC22F"/>
    <w:rsid w:val="5405FDFD"/>
    <w:rsid w:val="54278D84"/>
    <w:rsid w:val="55DCDB39"/>
    <w:rsid w:val="5765C9CE"/>
    <w:rsid w:val="5E03DFB0"/>
    <w:rsid w:val="5FD5180A"/>
    <w:rsid w:val="5FD5CB19"/>
    <w:rsid w:val="6014D48F"/>
    <w:rsid w:val="621350D3"/>
    <w:rsid w:val="630CB8CC"/>
    <w:rsid w:val="64A8892D"/>
    <w:rsid w:val="682606BE"/>
    <w:rsid w:val="68439794"/>
    <w:rsid w:val="6BA10ABC"/>
    <w:rsid w:val="6BA10ABC"/>
    <w:rsid w:val="6D9638FD"/>
    <w:rsid w:val="70747BDF"/>
    <w:rsid w:val="719B175E"/>
    <w:rsid w:val="722DA877"/>
    <w:rsid w:val="730B48CB"/>
    <w:rsid w:val="74A7192C"/>
    <w:rsid w:val="7594A116"/>
    <w:rsid w:val="7650E81F"/>
    <w:rsid w:val="77AC8867"/>
    <w:rsid w:val="77DEB9EE"/>
    <w:rsid w:val="797D7BA7"/>
    <w:rsid w:val="7AE4361C"/>
    <w:rsid w:val="7CE5B458"/>
    <w:rsid w:val="7DF97C6B"/>
    <w:rsid w:val="7F2FA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62E56D"/>
  <w15:chartTrackingRefBased/>
  <w15:docId w15:val="{23D5BC18-5864-FF46-9B89-A20D5AB7279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C77"/>
    <w:pPr>
      <w:ind w:left="720"/>
      <w:contextualSpacing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TitleChar" w:customStyle="1" mc:Ignorable="w14">
    <w:name xmlns:w="http://schemas.openxmlformats.org/wordprocessingml/2006/main" w:val="Title Char"/>
    <w:basedOn xmlns:w="http://schemas.openxmlformats.org/wordprocessingml/2006/main" w:val="DefaultParagraphFont"/>
    <w:link xmlns:w="http://schemas.openxmlformats.org/wordprocessingml/2006/main" w:val="Title"/>
    <w:uiPriority xmlns:w="http://schemas.openxmlformats.org/wordprocessingml/2006/main" w:val="10"/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paragraph" w:styleId="Title" mc:Ignorable="w14">
    <w:name xmlns:w="http://schemas.openxmlformats.org/wordprocessingml/2006/main" w:val="Title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TitleChar"/>
    <w:uiPriority xmlns:w="http://schemas.openxmlformats.org/wordprocessingml/2006/main" w:val="10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  <w:contextualSpacing xmlns:w="http://schemas.openxmlformats.org/wordprocessingml/2006/main"/>
    </w:pPr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Relationship Type="http://schemas.openxmlformats.org/officeDocument/2006/relationships/header" Target="header.xml" Id="R7270fd3250b64782" /><Relationship Type="http://schemas.openxmlformats.org/officeDocument/2006/relationships/footer" Target="footer.xml" Id="R3b7a23bad1944cb5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.png" Id="R0639da07e6af4f1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95E178E65A824D9FFE50124B6AA0B1" ma:contentTypeVersion="16" ma:contentTypeDescription="Create a new document." ma:contentTypeScope="" ma:versionID="7e62e2973566a3de93021ab4e0b82740">
  <xsd:schema xmlns:xsd="http://www.w3.org/2001/XMLSchema" xmlns:xs="http://www.w3.org/2001/XMLSchema" xmlns:p="http://schemas.microsoft.com/office/2006/metadata/properties" xmlns:ns2="208f535e-82f3-4a1c-a949-dfe99c2e6b70" xmlns:ns3="f559e947-09d1-4e78-bb86-4d56659c625e" targetNamespace="http://schemas.microsoft.com/office/2006/metadata/properties" ma:root="true" ma:fieldsID="f728821ca55e3600e5c4c21fb7949ec1" ns2:_="" ns3:_="">
    <xsd:import namespace="208f535e-82f3-4a1c-a949-dfe99c2e6b70"/>
    <xsd:import namespace="f559e947-09d1-4e78-bb86-4d56659c62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f535e-82f3-4a1c-a949-dfe99c2e6b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3407b5a-0eef-41a0-8c2a-21695f8277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59e947-09d1-4e78-bb86-4d56659c625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8beea4f-2449-4708-a27d-cdc89663f8ee}" ma:internalName="TaxCatchAll" ma:showField="CatchAllData" ma:web="f559e947-09d1-4e78-bb86-4d56659c62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08f535e-82f3-4a1c-a949-dfe99c2e6b70">
      <Terms xmlns="http://schemas.microsoft.com/office/infopath/2007/PartnerControls"/>
    </lcf76f155ced4ddcb4097134ff3c332f>
    <TaxCatchAll xmlns="f559e947-09d1-4e78-bb86-4d56659c625e" xsi:nil="true"/>
  </documentManagement>
</p:properties>
</file>

<file path=customXml/itemProps1.xml><?xml version="1.0" encoding="utf-8"?>
<ds:datastoreItem xmlns:ds="http://schemas.openxmlformats.org/officeDocument/2006/customXml" ds:itemID="{678326B5-C00E-4343-95EB-50A6811B231A}"/>
</file>

<file path=customXml/itemProps2.xml><?xml version="1.0" encoding="utf-8"?>
<ds:datastoreItem xmlns:ds="http://schemas.openxmlformats.org/officeDocument/2006/customXml" ds:itemID="{79982B41-86CD-4040-A671-0B6EBDF0E5CB}"/>
</file>

<file path=customXml/itemProps3.xml><?xml version="1.0" encoding="utf-8"?>
<ds:datastoreItem xmlns:ds="http://schemas.openxmlformats.org/officeDocument/2006/customXml" ds:itemID="{62AA726A-1154-4381-8DD3-DC1A6071BDA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Helen Fletcher</dc:creator>
  <keywords/>
  <dc:description/>
  <lastModifiedBy>Communications</lastModifiedBy>
  <revision>9</revision>
  <dcterms:created xsi:type="dcterms:W3CDTF">2022-10-20T13:19:00.0000000Z</dcterms:created>
  <dcterms:modified xsi:type="dcterms:W3CDTF">2023-01-17T11:45:59.3646119Z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0x010100FE95E178E65A824D9FFE50124B6AA0B1</vt:lpwstr>
  </property>
  <property fmtid="{D5CDD505-2E9C-101B-9397-08002B2CF9AE}" pid="3" name="MediaServiceImageTags">
    <vt:lpwstr/>
  </property>
</Properties>
</file>